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89B" w:rsidRPr="00AB589B" w:rsidRDefault="00AB589B" w:rsidP="00AB589B">
      <w:pPr>
        <w:widowControl/>
        <w:shd w:val="clear" w:color="auto" w:fill="FFFFFF"/>
        <w:spacing w:line="390" w:lineRule="atLeast"/>
        <w:jc w:val="center"/>
        <w:rPr>
          <w:rFonts w:ascii="方正小标宋简体" w:eastAsia="方正小标宋简体" w:hAnsi="Verdana" w:cs="宋体" w:hint="eastAsia"/>
          <w:color w:val="333333"/>
          <w:kern w:val="0"/>
          <w:sz w:val="36"/>
          <w:szCs w:val="36"/>
        </w:rPr>
      </w:pPr>
      <w:r w:rsidRPr="00AB589B">
        <w:rPr>
          <w:rFonts w:ascii="方正小标宋简体" w:eastAsia="方正小标宋简体" w:hAnsi="Verdana" w:cs="宋体" w:hint="eastAsia"/>
          <w:color w:val="333333"/>
          <w:kern w:val="0"/>
          <w:sz w:val="36"/>
          <w:szCs w:val="36"/>
        </w:rPr>
        <w:t>关于加强事业单位专业技术岗位聘用与职称评审管理有关问题的通知</w:t>
      </w:r>
    </w:p>
    <w:p w:rsidR="00AB589B" w:rsidRPr="00AB589B" w:rsidRDefault="00AB589B" w:rsidP="00AB589B">
      <w:pPr>
        <w:widowControl/>
        <w:shd w:val="clear" w:color="auto" w:fill="FFFFFF"/>
        <w:spacing w:line="390" w:lineRule="atLeast"/>
        <w:jc w:val="center"/>
        <w:rPr>
          <w:rFonts w:ascii="仿宋_GB2312" w:eastAsia="仿宋_GB2312" w:hAnsi="Verdana" w:cs="宋体" w:hint="eastAsia"/>
          <w:color w:val="333333"/>
          <w:kern w:val="0"/>
          <w:szCs w:val="21"/>
        </w:rPr>
      </w:pPr>
      <w:proofErr w:type="gramStart"/>
      <w:r w:rsidRPr="00AB589B">
        <w:rPr>
          <w:rFonts w:ascii="仿宋_GB2312" w:eastAsia="仿宋_GB2312" w:hAnsi="Verdana" w:cs="宋体" w:hint="eastAsia"/>
          <w:color w:val="333333"/>
          <w:kern w:val="0"/>
          <w:sz w:val="32"/>
          <w:szCs w:val="32"/>
        </w:rPr>
        <w:t>甘事人</w:t>
      </w:r>
      <w:proofErr w:type="gramEnd"/>
      <w:r w:rsidRPr="00AB589B">
        <w:rPr>
          <w:rFonts w:ascii="仿宋_GB2312" w:eastAsia="仿宋_GB2312" w:hAnsi="Verdana" w:cs="宋体" w:hint="eastAsia"/>
          <w:color w:val="333333"/>
          <w:kern w:val="0"/>
          <w:sz w:val="32"/>
          <w:szCs w:val="32"/>
        </w:rPr>
        <w:t>改办〔</w:t>
      </w:r>
      <w:r w:rsidRPr="00AB589B">
        <w:rPr>
          <w:rFonts w:ascii="仿宋_GB2312" w:eastAsia="仿宋_GB2312" w:hAnsi="Verdana" w:cs="宋体" w:hint="eastAsia"/>
          <w:color w:val="333333"/>
          <w:kern w:val="0"/>
          <w:szCs w:val="21"/>
        </w:rPr>
        <w:t>2011</w:t>
      </w:r>
      <w:r w:rsidRPr="00AB589B">
        <w:rPr>
          <w:rFonts w:ascii="仿宋_GB2312" w:eastAsia="仿宋_GB2312" w:hAnsi="Verdana" w:cs="宋体" w:hint="eastAsia"/>
          <w:color w:val="333333"/>
          <w:kern w:val="0"/>
          <w:sz w:val="32"/>
          <w:szCs w:val="32"/>
        </w:rPr>
        <w:t>〕</w:t>
      </w:r>
      <w:r w:rsidRPr="00AB589B">
        <w:rPr>
          <w:rFonts w:ascii="仿宋_GB2312" w:eastAsia="仿宋_GB2312" w:hAnsi="Verdana" w:cs="宋体" w:hint="eastAsia"/>
          <w:color w:val="333333"/>
          <w:kern w:val="0"/>
          <w:szCs w:val="21"/>
        </w:rPr>
        <w:t>10</w:t>
      </w:r>
      <w:r w:rsidRPr="00AB589B">
        <w:rPr>
          <w:rFonts w:ascii="仿宋_GB2312" w:eastAsia="仿宋_GB2312" w:hAnsi="Verdana" w:cs="宋体" w:hint="eastAsia"/>
          <w:color w:val="333333"/>
          <w:kern w:val="0"/>
          <w:sz w:val="32"/>
          <w:szCs w:val="32"/>
        </w:rPr>
        <w:t>号</w:t>
      </w:r>
    </w:p>
    <w:p w:rsidR="00AB589B" w:rsidRPr="00AB589B" w:rsidRDefault="00AB589B" w:rsidP="00AB589B">
      <w:pPr>
        <w:widowControl/>
        <w:shd w:val="clear" w:color="auto" w:fill="FFFFFF"/>
        <w:spacing w:line="390" w:lineRule="atLeast"/>
        <w:jc w:val="left"/>
        <w:rPr>
          <w:rFonts w:ascii="Verdana" w:eastAsia="宋体" w:hAnsi="Verdana" w:cs="宋体"/>
          <w:color w:val="333333"/>
          <w:kern w:val="0"/>
          <w:szCs w:val="21"/>
        </w:rPr>
      </w:pPr>
      <w:r>
        <w:rPr>
          <w:rFonts w:ascii="仿宋_GB2312" w:eastAsia="仿宋_GB2312" w:hAnsi="Verdana" w:cs="宋体" w:hint="eastAsia"/>
          <w:color w:val="333333"/>
          <w:kern w:val="0"/>
          <w:sz w:val="32"/>
          <w:szCs w:val="32"/>
        </w:rPr>
        <w:t xml:space="preserve">   </w:t>
      </w:r>
      <w:r w:rsidRPr="00AB589B">
        <w:rPr>
          <w:rFonts w:ascii="仿宋_GB2312" w:eastAsia="仿宋_GB2312" w:hAnsi="Verdana" w:cs="宋体" w:hint="eastAsia"/>
          <w:color w:val="333333"/>
          <w:kern w:val="0"/>
          <w:sz w:val="32"/>
          <w:szCs w:val="32"/>
        </w:rPr>
        <w:t>各市州人力资源和社会保障局、事业单位人事制度改革工作领导小组办公室、职称改革工作办公室、省直各部门人事（干部）处、有关事业单位：</w:t>
      </w:r>
    </w:p>
    <w:p w:rsidR="00AB589B" w:rsidRPr="00AB589B" w:rsidRDefault="00AB589B" w:rsidP="00AB589B">
      <w:pPr>
        <w:widowControl/>
        <w:shd w:val="clear" w:color="auto" w:fill="FFFFFF"/>
        <w:spacing w:line="390" w:lineRule="atLeast"/>
        <w:jc w:val="left"/>
        <w:rPr>
          <w:rFonts w:ascii="Verdana" w:eastAsia="宋体" w:hAnsi="Verdana" w:cs="宋体"/>
          <w:color w:val="333333"/>
          <w:kern w:val="0"/>
          <w:szCs w:val="21"/>
        </w:rPr>
      </w:pPr>
      <w:r w:rsidRPr="00AB589B">
        <w:rPr>
          <w:rFonts w:ascii="Verdana" w:eastAsia="仿宋_GB2312" w:hAnsi="Verdana" w:cs="宋体"/>
          <w:color w:val="333333"/>
          <w:kern w:val="0"/>
          <w:szCs w:val="21"/>
        </w:rPr>
        <w:t>   </w:t>
      </w:r>
      <w:r w:rsidRPr="00AB589B">
        <w:rPr>
          <w:rFonts w:ascii="Verdana" w:eastAsia="仿宋_GB2312" w:hAnsi="Verdana" w:cs="宋体"/>
          <w:color w:val="333333"/>
          <w:kern w:val="0"/>
        </w:rPr>
        <w:t> </w:t>
      </w:r>
      <w:r>
        <w:rPr>
          <w:rFonts w:ascii="Verdana" w:eastAsia="仿宋_GB2312" w:hAnsi="Verdana" w:cs="宋体" w:hint="eastAsia"/>
          <w:color w:val="333333"/>
          <w:kern w:val="0"/>
        </w:rPr>
        <w:t xml:space="preserve"> </w:t>
      </w:r>
      <w:r w:rsidRPr="00AB589B">
        <w:rPr>
          <w:rFonts w:ascii="仿宋_GB2312" w:eastAsia="仿宋_GB2312" w:hAnsi="Verdana" w:cs="宋体" w:hint="eastAsia"/>
          <w:color w:val="333333"/>
          <w:kern w:val="0"/>
          <w:sz w:val="32"/>
          <w:szCs w:val="32"/>
        </w:rPr>
        <w:t>全面实施岗位设置管理制度，变身份管理为岗位管理，把岗位管理作为基本的人事管理制度；全面推行聘用制度，变固定用人为合同用人，把聘用制作为基本的用人制度，是事业单位人事制度改革的主要内容。自</w:t>
      </w:r>
      <w:r w:rsidRPr="00AB589B">
        <w:rPr>
          <w:rFonts w:ascii="Verdana" w:eastAsia="仿宋_GB2312" w:hAnsi="Verdana" w:cs="宋体"/>
          <w:color w:val="333333"/>
          <w:kern w:val="0"/>
          <w:szCs w:val="21"/>
        </w:rPr>
        <w:t>2008</w:t>
      </w:r>
      <w:r w:rsidRPr="00AB589B">
        <w:rPr>
          <w:rFonts w:ascii="仿宋_GB2312" w:eastAsia="仿宋_GB2312" w:hAnsi="Verdana" w:cs="宋体" w:hint="eastAsia"/>
          <w:color w:val="333333"/>
          <w:kern w:val="0"/>
          <w:sz w:val="32"/>
          <w:szCs w:val="32"/>
        </w:rPr>
        <w:t>年全省事业单位实施岗位设置管理制度和聘用制度以来，事业单位专业技术人员岗位聘用与职称评审两项工作协调配合，全省事业单位总体上在国家和省上规定的岗位结构比例内聘用工作人员和评定职称资格。岗位聘用和职称评审在调动和发挥事业单位专业技术人员积极性，规范事业单位人事管理，促进社会事业健康发展中发挥了重要作用。但也有个别地方和单位，存在岗位聘用与职称评审相脱节现象，评聘矛盾比较突出。为了进一步加强事业单位岗位聘用与职称评审管理，使二者协调配套，有机结合，促进事业单位和谐稳定发展，根据国家有关规定和我省实际，现将事业单位专业技术岗位聘用与职称评审的有关问题通知如下：</w:t>
      </w:r>
    </w:p>
    <w:p w:rsidR="00AB589B" w:rsidRPr="00AB589B" w:rsidRDefault="00AB589B" w:rsidP="00AB589B">
      <w:pPr>
        <w:widowControl/>
        <w:shd w:val="clear" w:color="auto" w:fill="FFFFFF"/>
        <w:spacing w:line="390" w:lineRule="atLeast"/>
        <w:ind w:firstLine="660"/>
        <w:jc w:val="left"/>
        <w:rPr>
          <w:rFonts w:ascii="Verdana" w:eastAsia="宋体" w:hAnsi="Verdana" w:cs="宋体"/>
          <w:color w:val="333333"/>
          <w:kern w:val="0"/>
          <w:szCs w:val="21"/>
        </w:rPr>
      </w:pPr>
      <w:r w:rsidRPr="00AB589B">
        <w:rPr>
          <w:rFonts w:ascii="黑体" w:eastAsia="黑体" w:hAnsi="黑体" w:cs="宋体" w:hint="eastAsia"/>
          <w:color w:val="333333"/>
          <w:kern w:val="0"/>
          <w:sz w:val="32"/>
          <w:szCs w:val="32"/>
        </w:rPr>
        <w:t>一、事业单位实行岗位聘用与职称评审相一致的原则</w:t>
      </w:r>
    </w:p>
    <w:p w:rsidR="00AB589B" w:rsidRPr="00AB589B" w:rsidRDefault="00AB589B" w:rsidP="00AB589B">
      <w:pPr>
        <w:widowControl/>
        <w:shd w:val="clear" w:color="auto" w:fill="FFFFFF"/>
        <w:spacing w:line="390" w:lineRule="atLeast"/>
        <w:ind w:firstLine="660"/>
        <w:jc w:val="left"/>
        <w:rPr>
          <w:rFonts w:ascii="Verdana" w:eastAsia="宋体" w:hAnsi="Verdana" w:cs="宋体"/>
          <w:color w:val="333333"/>
          <w:kern w:val="0"/>
          <w:szCs w:val="21"/>
        </w:rPr>
      </w:pPr>
      <w:r w:rsidRPr="00AB589B">
        <w:rPr>
          <w:rFonts w:ascii="仿宋_GB2312" w:eastAsia="仿宋_GB2312" w:hAnsi="Verdana" w:cs="宋体" w:hint="eastAsia"/>
          <w:color w:val="333333"/>
          <w:kern w:val="0"/>
          <w:sz w:val="32"/>
          <w:szCs w:val="32"/>
        </w:rPr>
        <w:lastRenderedPageBreak/>
        <w:t>全省事业单位原则上不实行岗位聘用与职称评审分开，有多少空缺岗位就</w:t>
      </w:r>
      <w:proofErr w:type="gramStart"/>
      <w:r w:rsidRPr="00AB589B">
        <w:rPr>
          <w:rFonts w:ascii="仿宋_GB2312" w:eastAsia="仿宋_GB2312" w:hAnsi="Verdana" w:cs="宋体" w:hint="eastAsia"/>
          <w:color w:val="333333"/>
          <w:kern w:val="0"/>
          <w:sz w:val="32"/>
          <w:szCs w:val="32"/>
        </w:rPr>
        <w:t>评多少</w:t>
      </w:r>
      <w:proofErr w:type="gramEnd"/>
      <w:r w:rsidRPr="00AB589B">
        <w:rPr>
          <w:rFonts w:ascii="仿宋_GB2312" w:eastAsia="仿宋_GB2312" w:hAnsi="Verdana" w:cs="宋体" w:hint="eastAsia"/>
          <w:color w:val="333333"/>
          <w:kern w:val="0"/>
          <w:sz w:val="32"/>
          <w:szCs w:val="32"/>
        </w:rPr>
        <w:t>职称任职资格，防止和避免产生新的评聘矛盾。过去个别地方因实行评聘分开积累的未聘人员，逐步在岗位结构比例内消化。</w:t>
      </w:r>
    </w:p>
    <w:p w:rsidR="00AB589B" w:rsidRPr="00AB589B" w:rsidRDefault="00AB589B" w:rsidP="00AB589B">
      <w:pPr>
        <w:widowControl/>
        <w:shd w:val="clear" w:color="auto" w:fill="FFFFFF"/>
        <w:spacing w:line="390" w:lineRule="atLeast"/>
        <w:jc w:val="left"/>
        <w:rPr>
          <w:rFonts w:ascii="Verdana" w:eastAsia="宋体" w:hAnsi="Verdana" w:cs="宋体"/>
          <w:color w:val="333333"/>
          <w:kern w:val="0"/>
          <w:szCs w:val="21"/>
        </w:rPr>
      </w:pPr>
      <w:r w:rsidRPr="00AB589B">
        <w:rPr>
          <w:rFonts w:ascii="Verdana" w:eastAsia="黑体" w:hAnsi="Verdana" w:cs="宋体"/>
          <w:color w:val="333333"/>
          <w:kern w:val="0"/>
          <w:szCs w:val="21"/>
        </w:rPr>
        <w:t>   </w:t>
      </w:r>
      <w:r w:rsidRPr="00AB589B">
        <w:rPr>
          <w:rFonts w:ascii="Verdana" w:eastAsia="黑体" w:hAnsi="Verdana" w:cs="宋体"/>
          <w:color w:val="333333"/>
          <w:kern w:val="0"/>
        </w:rPr>
        <w:t> </w:t>
      </w:r>
      <w:r w:rsidRPr="00AB589B">
        <w:rPr>
          <w:rFonts w:ascii="黑体" w:eastAsia="黑体" w:hAnsi="黑体" w:cs="宋体" w:hint="eastAsia"/>
          <w:color w:val="333333"/>
          <w:kern w:val="0"/>
          <w:sz w:val="32"/>
          <w:szCs w:val="32"/>
        </w:rPr>
        <w:t>二、严格按照各级组织、</w:t>
      </w:r>
      <w:proofErr w:type="gramStart"/>
      <w:r w:rsidRPr="00AB589B">
        <w:rPr>
          <w:rFonts w:ascii="黑体" w:eastAsia="黑体" w:hAnsi="黑体" w:cs="宋体" w:hint="eastAsia"/>
          <w:color w:val="333333"/>
          <w:kern w:val="0"/>
          <w:sz w:val="32"/>
          <w:szCs w:val="32"/>
        </w:rPr>
        <w:t>人社部门</w:t>
      </w:r>
      <w:proofErr w:type="gramEnd"/>
      <w:r w:rsidRPr="00AB589B">
        <w:rPr>
          <w:rFonts w:ascii="黑体" w:eastAsia="黑体" w:hAnsi="黑体" w:cs="宋体" w:hint="eastAsia"/>
          <w:color w:val="333333"/>
          <w:kern w:val="0"/>
          <w:sz w:val="32"/>
          <w:szCs w:val="32"/>
        </w:rPr>
        <w:t>核准的岗位数额评定职称任职资格</w:t>
      </w:r>
    </w:p>
    <w:p w:rsidR="00AB589B" w:rsidRPr="00AB589B" w:rsidRDefault="00AB589B" w:rsidP="00AB589B">
      <w:pPr>
        <w:widowControl/>
        <w:shd w:val="clear" w:color="auto" w:fill="FFFFFF"/>
        <w:spacing w:line="390" w:lineRule="atLeast"/>
        <w:jc w:val="left"/>
        <w:rPr>
          <w:rFonts w:ascii="Verdana" w:eastAsia="宋体" w:hAnsi="Verdana" w:cs="宋体"/>
          <w:color w:val="333333"/>
          <w:kern w:val="0"/>
          <w:szCs w:val="21"/>
        </w:rPr>
      </w:pPr>
      <w:r w:rsidRPr="00AB589B">
        <w:rPr>
          <w:rFonts w:ascii="Verdana" w:eastAsia="仿宋_GB2312" w:hAnsi="Verdana" w:cs="宋体"/>
          <w:color w:val="333333"/>
          <w:kern w:val="0"/>
          <w:szCs w:val="21"/>
        </w:rPr>
        <w:t>   </w:t>
      </w:r>
      <w:r w:rsidRPr="00AB589B">
        <w:rPr>
          <w:rFonts w:ascii="Verdana" w:eastAsia="仿宋_GB2312" w:hAnsi="Verdana" w:cs="宋体"/>
          <w:color w:val="333333"/>
          <w:kern w:val="0"/>
        </w:rPr>
        <w:t> </w:t>
      </w:r>
      <w:r w:rsidRPr="00AB589B">
        <w:rPr>
          <w:rFonts w:ascii="仿宋_GB2312" w:eastAsia="仿宋_GB2312" w:hAnsi="Verdana" w:cs="宋体" w:hint="eastAsia"/>
          <w:color w:val="333333"/>
          <w:kern w:val="0"/>
          <w:sz w:val="32"/>
          <w:szCs w:val="32"/>
        </w:rPr>
        <w:t>各级职称资格审核推荐和评定部门，要严格依据各级组织、</w:t>
      </w:r>
      <w:proofErr w:type="gramStart"/>
      <w:r w:rsidRPr="00AB589B">
        <w:rPr>
          <w:rFonts w:ascii="仿宋_GB2312" w:eastAsia="仿宋_GB2312" w:hAnsi="Verdana" w:cs="宋体" w:hint="eastAsia"/>
          <w:color w:val="333333"/>
          <w:kern w:val="0"/>
          <w:sz w:val="32"/>
          <w:szCs w:val="32"/>
        </w:rPr>
        <w:t>人社部门</w:t>
      </w:r>
      <w:proofErr w:type="gramEnd"/>
      <w:r w:rsidRPr="00AB589B">
        <w:rPr>
          <w:rFonts w:ascii="仿宋_GB2312" w:eastAsia="仿宋_GB2312" w:hAnsi="Verdana" w:cs="宋体" w:hint="eastAsia"/>
          <w:color w:val="333333"/>
          <w:kern w:val="0"/>
          <w:sz w:val="32"/>
          <w:szCs w:val="32"/>
        </w:rPr>
        <w:t>核准的事业单位岗位数额评定任职资格人员。没有空缺岗位的，事业单位和主管部门不予推荐评审职称资格的人选，各级职称改革工作办公室不予接受推荐材料和评定职称资格。</w:t>
      </w:r>
    </w:p>
    <w:p w:rsidR="00AB589B" w:rsidRPr="00AB589B" w:rsidRDefault="00AB589B" w:rsidP="00AB589B">
      <w:pPr>
        <w:widowControl/>
        <w:shd w:val="clear" w:color="auto" w:fill="FFFFFF"/>
        <w:spacing w:line="390" w:lineRule="atLeast"/>
        <w:jc w:val="left"/>
        <w:rPr>
          <w:rFonts w:ascii="Verdana" w:eastAsia="宋体" w:hAnsi="Verdana" w:cs="宋体"/>
          <w:color w:val="333333"/>
          <w:kern w:val="0"/>
          <w:szCs w:val="21"/>
        </w:rPr>
      </w:pPr>
      <w:r w:rsidRPr="00AB589B">
        <w:rPr>
          <w:rFonts w:ascii="Verdana" w:eastAsia="黑体" w:hAnsi="Verdana" w:cs="宋体"/>
          <w:color w:val="333333"/>
          <w:kern w:val="0"/>
          <w:szCs w:val="21"/>
        </w:rPr>
        <w:t>   </w:t>
      </w:r>
      <w:r w:rsidRPr="00AB589B">
        <w:rPr>
          <w:rFonts w:ascii="Verdana" w:eastAsia="黑体" w:hAnsi="Verdana" w:cs="宋体"/>
          <w:color w:val="333333"/>
          <w:kern w:val="0"/>
        </w:rPr>
        <w:t> </w:t>
      </w:r>
      <w:r w:rsidRPr="00AB589B">
        <w:rPr>
          <w:rFonts w:ascii="黑体" w:eastAsia="黑体" w:hAnsi="黑体" w:cs="宋体" w:hint="eastAsia"/>
          <w:color w:val="333333"/>
          <w:kern w:val="0"/>
          <w:sz w:val="32"/>
          <w:szCs w:val="32"/>
        </w:rPr>
        <w:t>三、需要试行岗位聘用与职称评审分开的，要实行审批制度</w:t>
      </w:r>
    </w:p>
    <w:p w:rsidR="00AB589B" w:rsidRPr="00AB589B" w:rsidRDefault="00AB589B" w:rsidP="00AB589B">
      <w:pPr>
        <w:widowControl/>
        <w:shd w:val="clear" w:color="auto" w:fill="FFFFFF"/>
        <w:spacing w:line="390" w:lineRule="atLeast"/>
        <w:jc w:val="left"/>
        <w:rPr>
          <w:rFonts w:ascii="Verdana" w:eastAsia="宋体" w:hAnsi="Verdana" w:cs="宋体"/>
          <w:color w:val="333333"/>
          <w:kern w:val="0"/>
          <w:szCs w:val="21"/>
        </w:rPr>
      </w:pPr>
      <w:r w:rsidRPr="00AB589B">
        <w:rPr>
          <w:rFonts w:ascii="Verdana" w:eastAsia="仿宋_GB2312" w:hAnsi="Verdana" w:cs="宋体"/>
          <w:color w:val="333333"/>
          <w:kern w:val="0"/>
          <w:szCs w:val="21"/>
        </w:rPr>
        <w:t>   </w:t>
      </w:r>
      <w:r w:rsidRPr="00AB589B">
        <w:rPr>
          <w:rFonts w:ascii="Verdana" w:eastAsia="仿宋_GB2312" w:hAnsi="Verdana" w:cs="宋体"/>
          <w:color w:val="333333"/>
          <w:kern w:val="0"/>
        </w:rPr>
        <w:t> </w:t>
      </w:r>
      <w:r w:rsidRPr="00AB589B">
        <w:rPr>
          <w:rFonts w:ascii="仿宋_GB2312" w:eastAsia="仿宋_GB2312" w:hAnsi="Verdana" w:cs="宋体" w:hint="eastAsia"/>
          <w:color w:val="333333"/>
          <w:kern w:val="0"/>
          <w:sz w:val="32"/>
          <w:szCs w:val="32"/>
        </w:rPr>
        <w:t>市州和省直事业单位根据实际情况和需要，如要试行岗位聘用和职称评审适度分开，必须经过批准后方可试行。市州和省直事业单位分别由市州事业单位人事制度改革工作领导小组办公室、职称改革工作办公室和省直事业单位主管部门报省事业单位人事制度改革工作领导小组办公室和省职称改革工作办公室审批。</w:t>
      </w:r>
    </w:p>
    <w:p w:rsidR="00AB589B" w:rsidRPr="00AB589B" w:rsidRDefault="00AB589B" w:rsidP="00AB589B">
      <w:pPr>
        <w:widowControl/>
        <w:shd w:val="clear" w:color="auto" w:fill="FFFFFF"/>
        <w:spacing w:line="390" w:lineRule="atLeast"/>
        <w:jc w:val="left"/>
        <w:rPr>
          <w:rFonts w:ascii="Verdana" w:eastAsia="宋体" w:hAnsi="Verdana" w:cs="宋体"/>
          <w:color w:val="333333"/>
          <w:kern w:val="0"/>
          <w:szCs w:val="21"/>
        </w:rPr>
      </w:pPr>
      <w:r w:rsidRPr="00AB589B">
        <w:rPr>
          <w:rFonts w:ascii="Verdana" w:eastAsia="黑体" w:hAnsi="Verdana" w:cs="宋体"/>
          <w:color w:val="333333"/>
          <w:kern w:val="0"/>
          <w:szCs w:val="21"/>
        </w:rPr>
        <w:t>   </w:t>
      </w:r>
      <w:r w:rsidRPr="00AB589B">
        <w:rPr>
          <w:rFonts w:ascii="Verdana" w:eastAsia="黑体" w:hAnsi="Verdana" w:cs="宋体"/>
          <w:color w:val="333333"/>
          <w:kern w:val="0"/>
        </w:rPr>
        <w:t> </w:t>
      </w:r>
      <w:r w:rsidRPr="00AB589B">
        <w:rPr>
          <w:rFonts w:ascii="黑体" w:eastAsia="黑体" w:hAnsi="黑体" w:cs="宋体" w:hint="eastAsia"/>
          <w:color w:val="333333"/>
          <w:kern w:val="0"/>
          <w:sz w:val="32"/>
          <w:szCs w:val="32"/>
        </w:rPr>
        <w:t>四、要加强事业单位专业技术岗位管理</w:t>
      </w:r>
    </w:p>
    <w:p w:rsidR="00AB589B" w:rsidRPr="00AB589B" w:rsidRDefault="00AB589B" w:rsidP="00AB589B">
      <w:pPr>
        <w:widowControl/>
        <w:shd w:val="clear" w:color="auto" w:fill="FFFFFF"/>
        <w:spacing w:line="390" w:lineRule="atLeast"/>
        <w:jc w:val="left"/>
        <w:rPr>
          <w:rFonts w:ascii="Verdana" w:eastAsia="宋体" w:hAnsi="Verdana" w:cs="宋体"/>
          <w:color w:val="333333"/>
          <w:kern w:val="0"/>
          <w:szCs w:val="21"/>
        </w:rPr>
      </w:pPr>
      <w:r w:rsidRPr="00AB589B">
        <w:rPr>
          <w:rFonts w:ascii="Verdana" w:eastAsia="仿宋_GB2312" w:hAnsi="Verdana" w:cs="宋体"/>
          <w:color w:val="333333"/>
          <w:kern w:val="0"/>
          <w:szCs w:val="21"/>
        </w:rPr>
        <w:t>   </w:t>
      </w:r>
      <w:r w:rsidRPr="00AB589B">
        <w:rPr>
          <w:rFonts w:ascii="Verdana" w:eastAsia="仿宋_GB2312" w:hAnsi="Verdana" w:cs="宋体"/>
          <w:color w:val="333333"/>
          <w:kern w:val="0"/>
        </w:rPr>
        <w:t> </w:t>
      </w:r>
      <w:r w:rsidRPr="00AB589B">
        <w:rPr>
          <w:rFonts w:ascii="仿宋_GB2312" w:eastAsia="仿宋_GB2312" w:hAnsi="Verdana" w:cs="宋体" w:hint="eastAsia"/>
          <w:color w:val="333333"/>
          <w:kern w:val="0"/>
          <w:sz w:val="32"/>
          <w:szCs w:val="32"/>
        </w:rPr>
        <w:t>按照《关于市州单位省管岗位管理有关问题的通知》（</w:t>
      </w:r>
      <w:proofErr w:type="gramStart"/>
      <w:r w:rsidRPr="00AB589B">
        <w:rPr>
          <w:rFonts w:ascii="仿宋_GB2312" w:eastAsia="仿宋_GB2312" w:hAnsi="Verdana" w:cs="宋体" w:hint="eastAsia"/>
          <w:color w:val="333333"/>
          <w:kern w:val="0"/>
          <w:sz w:val="32"/>
          <w:szCs w:val="32"/>
        </w:rPr>
        <w:t>甘事人</w:t>
      </w:r>
      <w:proofErr w:type="gramEnd"/>
      <w:r w:rsidRPr="00AB589B">
        <w:rPr>
          <w:rFonts w:ascii="仿宋_GB2312" w:eastAsia="仿宋_GB2312" w:hAnsi="Verdana" w:cs="宋体" w:hint="eastAsia"/>
          <w:color w:val="333333"/>
          <w:kern w:val="0"/>
          <w:sz w:val="32"/>
          <w:szCs w:val="32"/>
        </w:rPr>
        <w:t>改办〔</w:t>
      </w:r>
      <w:r w:rsidRPr="00AB589B">
        <w:rPr>
          <w:rFonts w:ascii="Verdana" w:eastAsia="仿宋_GB2312" w:hAnsi="Verdana" w:cs="宋体"/>
          <w:color w:val="333333"/>
          <w:kern w:val="0"/>
          <w:szCs w:val="21"/>
        </w:rPr>
        <w:t>2011</w:t>
      </w:r>
      <w:r w:rsidRPr="00AB589B">
        <w:rPr>
          <w:rFonts w:ascii="仿宋_GB2312" w:eastAsia="仿宋_GB2312" w:hAnsi="Verdana" w:cs="宋体" w:hint="eastAsia"/>
          <w:color w:val="333333"/>
          <w:kern w:val="0"/>
          <w:sz w:val="32"/>
          <w:szCs w:val="32"/>
        </w:rPr>
        <w:t>〕</w:t>
      </w:r>
      <w:r w:rsidRPr="00AB589B">
        <w:rPr>
          <w:rFonts w:ascii="Verdana" w:eastAsia="仿宋_GB2312" w:hAnsi="Verdana" w:cs="宋体"/>
          <w:color w:val="333333"/>
          <w:kern w:val="0"/>
          <w:szCs w:val="21"/>
        </w:rPr>
        <w:t>3</w:t>
      </w:r>
      <w:r w:rsidRPr="00AB589B">
        <w:rPr>
          <w:rFonts w:ascii="仿宋_GB2312" w:eastAsia="仿宋_GB2312" w:hAnsi="Verdana" w:cs="宋体" w:hint="eastAsia"/>
          <w:color w:val="333333"/>
          <w:kern w:val="0"/>
          <w:sz w:val="32"/>
          <w:szCs w:val="32"/>
        </w:rPr>
        <w:t>号）要求，依据省委组织部、省</w:t>
      </w:r>
      <w:proofErr w:type="gramStart"/>
      <w:r w:rsidRPr="00AB589B">
        <w:rPr>
          <w:rFonts w:ascii="仿宋_GB2312" w:eastAsia="仿宋_GB2312" w:hAnsi="Verdana" w:cs="宋体" w:hint="eastAsia"/>
          <w:color w:val="333333"/>
          <w:kern w:val="0"/>
          <w:sz w:val="32"/>
          <w:szCs w:val="32"/>
        </w:rPr>
        <w:t>人社厅</w:t>
      </w:r>
      <w:proofErr w:type="gramEnd"/>
      <w:r w:rsidRPr="00AB589B">
        <w:rPr>
          <w:rFonts w:ascii="仿宋_GB2312" w:eastAsia="仿宋_GB2312" w:hAnsi="Verdana" w:cs="宋体" w:hint="eastAsia"/>
          <w:color w:val="333333"/>
          <w:kern w:val="0"/>
          <w:sz w:val="32"/>
          <w:szCs w:val="32"/>
        </w:rPr>
        <w:t>《关</w:t>
      </w:r>
      <w:r w:rsidRPr="00AB589B">
        <w:rPr>
          <w:rFonts w:ascii="仿宋_GB2312" w:eastAsia="仿宋_GB2312" w:hAnsi="Verdana" w:cs="宋体" w:hint="eastAsia"/>
          <w:color w:val="333333"/>
          <w:kern w:val="0"/>
          <w:sz w:val="32"/>
          <w:szCs w:val="32"/>
        </w:rPr>
        <w:lastRenderedPageBreak/>
        <w:t>于核定事业单位岗位总量和各类岗位数额有关问题的通知》（</w:t>
      </w:r>
      <w:proofErr w:type="gramStart"/>
      <w:r w:rsidRPr="00AB589B">
        <w:rPr>
          <w:rFonts w:ascii="仿宋_GB2312" w:eastAsia="仿宋_GB2312" w:hAnsi="Verdana" w:cs="宋体" w:hint="eastAsia"/>
          <w:color w:val="333333"/>
          <w:kern w:val="0"/>
          <w:sz w:val="32"/>
          <w:szCs w:val="32"/>
        </w:rPr>
        <w:t>甘人社通</w:t>
      </w:r>
      <w:proofErr w:type="gramEnd"/>
      <w:r w:rsidRPr="00AB589B">
        <w:rPr>
          <w:rFonts w:ascii="仿宋_GB2312" w:eastAsia="仿宋_GB2312" w:hAnsi="Verdana" w:cs="宋体" w:hint="eastAsia"/>
          <w:color w:val="333333"/>
          <w:kern w:val="0"/>
          <w:sz w:val="32"/>
          <w:szCs w:val="32"/>
        </w:rPr>
        <w:t>〔</w:t>
      </w:r>
      <w:r w:rsidRPr="00AB589B">
        <w:rPr>
          <w:rFonts w:ascii="Verdana" w:eastAsia="仿宋_GB2312" w:hAnsi="Verdana" w:cs="宋体"/>
          <w:color w:val="333333"/>
          <w:kern w:val="0"/>
          <w:szCs w:val="21"/>
        </w:rPr>
        <w:t>2010</w:t>
      </w:r>
      <w:r w:rsidRPr="00AB589B">
        <w:rPr>
          <w:rFonts w:ascii="仿宋_GB2312" w:eastAsia="仿宋_GB2312" w:hAnsi="Verdana" w:cs="宋体" w:hint="eastAsia"/>
          <w:color w:val="333333"/>
          <w:kern w:val="0"/>
          <w:sz w:val="32"/>
          <w:szCs w:val="32"/>
        </w:rPr>
        <w:t>〕</w:t>
      </w:r>
      <w:r w:rsidRPr="00AB589B">
        <w:rPr>
          <w:rFonts w:ascii="Verdana" w:eastAsia="仿宋_GB2312" w:hAnsi="Verdana" w:cs="宋体"/>
          <w:color w:val="333333"/>
          <w:kern w:val="0"/>
          <w:szCs w:val="21"/>
        </w:rPr>
        <w:t>206</w:t>
      </w:r>
      <w:r w:rsidRPr="00AB589B">
        <w:rPr>
          <w:rFonts w:ascii="仿宋_GB2312" w:eastAsia="仿宋_GB2312" w:hAnsi="Verdana" w:cs="宋体" w:hint="eastAsia"/>
          <w:color w:val="333333"/>
          <w:kern w:val="0"/>
          <w:sz w:val="32"/>
          <w:szCs w:val="32"/>
        </w:rPr>
        <w:t>号）精神，从</w:t>
      </w:r>
      <w:r w:rsidRPr="00AB589B">
        <w:rPr>
          <w:rFonts w:ascii="Verdana" w:eastAsia="仿宋_GB2312" w:hAnsi="Verdana" w:cs="宋体"/>
          <w:color w:val="333333"/>
          <w:kern w:val="0"/>
          <w:szCs w:val="21"/>
        </w:rPr>
        <w:t>2011</w:t>
      </w:r>
      <w:r w:rsidRPr="00AB589B">
        <w:rPr>
          <w:rFonts w:ascii="仿宋_GB2312" w:eastAsia="仿宋_GB2312" w:hAnsi="Verdana" w:cs="宋体" w:hint="eastAsia"/>
          <w:color w:val="333333"/>
          <w:kern w:val="0"/>
          <w:sz w:val="32"/>
          <w:szCs w:val="32"/>
        </w:rPr>
        <w:t>年</w:t>
      </w:r>
      <w:r w:rsidRPr="00AB589B">
        <w:rPr>
          <w:rFonts w:ascii="Verdana" w:eastAsia="仿宋_GB2312" w:hAnsi="Verdana" w:cs="宋体"/>
          <w:color w:val="333333"/>
          <w:kern w:val="0"/>
          <w:szCs w:val="21"/>
        </w:rPr>
        <w:t>1</w:t>
      </w:r>
      <w:r w:rsidRPr="00AB589B">
        <w:rPr>
          <w:rFonts w:ascii="仿宋_GB2312" w:eastAsia="仿宋_GB2312" w:hAnsi="Verdana" w:cs="宋体" w:hint="eastAsia"/>
          <w:color w:val="333333"/>
          <w:kern w:val="0"/>
          <w:sz w:val="32"/>
          <w:szCs w:val="32"/>
        </w:rPr>
        <w:t>月</w:t>
      </w:r>
      <w:r w:rsidRPr="00AB589B">
        <w:rPr>
          <w:rFonts w:ascii="Verdana" w:eastAsia="仿宋_GB2312" w:hAnsi="Verdana" w:cs="宋体"/>
          <w:color w:val="333333"/>
          <w:kern w:val="0"/>
          <w:szCs w:val="21"/>
        </w:rPr>
        <w:t>1</w:t>
      </w:r>
      <w:r w:rsidRPr="00AB589B">
        <w:rPr>
          <w:rFonts w:ascii="仿宋_GB2312" w:eastAsia="仿宋_GB2312" w:hAnsi="Verdana" w:cs="宋体" w:hint="eastAsia"/>
          <w:color w:val="333333"/>
          <w:kern w:val="0"/>
          <w:sz w:val="32"/>
          <w:szCs w:val="32"/>
        </w:rPr>
        <w:t>日起，市州事业单位向省职称改革工作办公室报送评审专业技术四级岗位任职资格人员材料前，须向省事业单位人事制度改革工作领导小组办公室申请专业技术四级岗位使用数额。市州上报专业技术四级岗位评审材料时，随附省事业单位人事制度改革工作领导小组办公室下达的岗位调整函件。未经批准下达岗位数额的，市州不得报送材料，省职称改革工作办公室不予接受材料。市州对专业技术七级岗位管理也应从严掌握，坚持评聘一致原则。</w:t>
      </w:r>
    </w:p>
    <w:p w:rsidR="00AB589B" w:rsidRPr="00AB589B" w:rsidRDefault="00AB589B" w:rsidP="00AB589B">
      <w:pPr>
        <w:widowControl/>
        <w:shd w:val="clear" w:color="auto" w:fill="FFFFFF"/>
        <w:spacing w:line="390" w:lineRule="atLeast"/>
        <w:jc w:val="left"/>
        <w:rPr>
          <w:rFonts w:ascii="Verdana" w:eastAsia="宋体" w:hAnsi="Verdana" w:cs="宋体"/>
          <w:color w:val="333333"/>
          <w:kern w:val="0"/>
          <w:szCs w:val="21"/>
        </w:rPr>
      </w:pPr>
      <w:r w:rsidRPr="00AB589B">
        <w:rPr>
          <w:rFonts w:ascii="Verdana" w:eastAsia="黑体" w:hAnsi="Verdana" w:cs="宋体"/>
          <w:color w:val="333333"/>
          <w:kern w:val="0"/>
          <w:szCs w:val="21"/>
        </w:rPr>
        <w:t>   </w:t>
      </w:r>
      <w:r w:rsidRPr="00AB589B">
        <w:rPr>
          <w:rFonts w:ascii="Verdana" w:eastAsia="黑体" w:hAnsi="Verdana" w:cs="宋体"/>
          <w:color w:val="333333"/>
          <w:kern w:val="0"/>
        </w:rPr>
        <w:t> </w:t>
      </w:r>
      <w:r w:rsidRPr="00AB589B">
        <w:rPr>
          <w:rFonts w:ascii="黑体" w:eastAsia="黑体" w:hAnsi="黑体" w:cs="宋体" w:hint="eastAsia"/>
          <w:color w:val="333333"/>
          <w:kern w:val="0"/>
          <w:sz w:val="32"/>
          <w:szCs w:val="32"/>
        </w:rPr>
        <w:t>五、加强协调，明确责任，形成合力</w:t>
      </w:r>
    </w:p>
    <w:p w:rsidR="00AB589B" w:rsidRPr="00AB589B" w:rsidRDefault="00AB589B" w:rsidP="00AB589B">
      <w:pPr>
        <w:widowControl/>
        <w:shd w:val="clear" w:color="auto" w:fill="FFFFFF"/>
        <w:spacing w:line="390" w:lineRule="atLeast"/>
        <w:jc w:val="left"/>
        <w:rPr>
          <w:rFonts w:ascii="Verdana" w:eastAsia="宋体" w:hAnsi="Verdana" w:cs="宋体"/>
          <w:color w:val="333333"/>
          <w:kern w:val="0"/>
          <w:szCs w:val="21"/>
        </w:rPr>
      </w:pPr>
      <w:r w:rsidRPr="00AB589B">
        <w:rPr>
          <w:rFonts w:ascii="Verdana" w:eastAsia="仿宋_GB2312" w:hAnsi="Verdana" w:cs="宋体"/>
          <w:color w:val="333333"/>
          <w:kern w:val="0"/>
          <w:szCs w:val="21"/>
        </w:rPr>
        <w:t>   </w:t>
      </w:r>
      <w:r w:rsidRPr="00AB589B">
        <w:rPr>
          <w:rFonts w:ascii="Verdana" w:eastAsia="仿宋_GB2312" w:hAnsi="Verdana" w:cs="宋体"/>
          <w:color w:val="333333"/>
          <w:kern w:val="0"/>
        </w:rPr>
        <w:t> </w:t>
      </w:r>
      <w:r w:rsidRPr="00AB589B">
        <w:rPr>
          <w:rFonts w:ascii="仿宋_GB2312" w:eastAsia="仿宋_GB2312" w:hAnsi="Verdana" w:cs="宋体" w:hint="eastAsia"/>
          <w:color w:val="333333"/>
          <w:kern w:val="0"/>
          <w:sz w:val="32"/>
          <w:szCs w:val="32"/>
        </w:rPr>
        <w:t>岗位聘用和职称评审涉及事业单位人事管理的方方面面、涉及个人利益、涉及事业单位的稳定发展。各市州事业单位人事制度改革管理部门与职称管理部门都要加强沟通协调，特别是业务分工属不同科室和不同分管领导的市州更要主动加强协调，落实责任，使岗位聘用和职称评审形成合力。</w:t>
      </w:r>
    </w:p>
    <w:p w:rsidR="00AB589B" w:rsidRPr="00AB589B" w:rsidRDefault="00AB589B" w:rsidP="00AB589B">
      <w:pPr>
        <w:widowControl/>
        <w:shd w:val="clear" w:color="auto" w:fill="FFFFFF"/>
        <w:spacing w:line="390" w:lineRule="atLeast"/>
        <w:jc w:val="left"/>
        <w:rPr>
          <w:rFonts w:ascii="Verdana" w:eastAsia="宋体" w:hAnsi="Verdana" w:cs="宋体"/>
          <w:color w:val="333333"/>
          <w:kern w:val="0"/>
          <w:szCs w:val="21"/>
        </w:rPr>
      </w:pPr>
      <w:r w:rsidRPr="00AB589B">
        <w:rPr>
          <w:rFonts w:ascii="Verdana" w:eastAsia="仿宋_GB2312" w:hAnsi="Verdana" w:cs="宋体"/>
          <w:color w:val="333333"/>
          <w:kern w:val="0"/>
          <w:szCs w:val="21"/>
        </w:rPr>
        <w:t>   </w:t>
      </w:r>
      <w:r w:rsidRPr="00AB589B">
        <w:rPr>
          <w:rFonts w:ascii="Verdana" w:eastAsia="仿宋_GB2312" w:hAnsi="Verdana" w:cs="宋体"/>
          <w:color w:val="333333"/>
          <w:kern w:val="0"/>
        </w:rPr>
        <w:t> </w:t>
      </w:r>
      <w:r w:rsidRPr="00AB589B">
        <w:rPr>
          <w:rFonts w:ascii="仿宋_GB2312" w:eastAsia="仿宋_GB2312" w:hAnsi="Verdana" w:cs="宋体" w:hint="eastAsia"/>
          <w:color w:val="333333"/>
          <w:kern w:val="0"/>
          <w:sz w:val="32"/>
          <w:szCs w:val="32"/>
        </w:rPr>
        <w:t>对于不按本文有关规定办理，使岗位聘用与职称评审相脱节，造成不良后果的，要追究相关人员的责任。</w:t>
      </w:r>
    </w:p>
    <w:p w:rsidR="00AB589B" w:rsidRDefault="00AB589B" w:rsidP="00AB589B">
      <w:pPr>
        <w:widowControl/>
        <w:shd w:val="clear" w:color="auto" w:fill="FFFFFF"/>
        <w:spacing w:line="390" w:lineRule="atLeast"/>
        <w:ind w:firstLine="4000"/>
        <w:jc w:val="left"/>
        <w:rPr>
          <w:rFonts w:ascii="仿宋_GB2312" w:eastAsia="仿宋_GB2312" w:hAnsi="Verdana" w:cs="宋体" w:hint="eastAsia"/>
          <w:color w:val="333333"/>
          <w:kern w:val="0"/>
          <w:sz w:val="32"/>
          <w:szCs w:val="32"/>
        </w:rPr>
      </w:pPr>
    </w:p>
    <w:p w:rsidR="00AB589B" w:rsidRPr="00AB589B" w:rsidRDefault="00AB589B" w:rsidP="00AB589B">
      <w:pPr>
        <w:widowControl/>
        <w:shd w:val="clear" w:color="auto" w:fill="FFFFFF"/>
        <w:spacing w:line="390" w:lineRule="atLeast"/>
        <w:ind w:firstLine="4000"/>
        <w:jc w:val="left"/>
        <w:rPr>
          <w:rFonts w:ascii="Verdana" w:eastAsia="宋体" w:hAnsi="Verdana" w:cs="宋体"/>
          <w:color w:val="333333"/>
          <w:kern w:val="0"/>
          <w:szCs w:val="21"/>
        </w:rPr>
      </w:pPr>
      <w:r w:rsidRPr="00AB589B">
        <w:rPr>
          <w:rFonts w:ascii="仿宋_GB2312" w:eastAsia="仿宋_GB2312" w:hAnsi="Verdana" w:cs="宋体" w:hint="eastAsia"/>
          <w:color w:val="333333"/>
          <w:kern w:val="0"/>
          <w:sz w:val="32"/>
          <w:szCs w:val="32"/>
        </w:rPr>
        <w:t>二</w:t>
      </w:r>
      <w:proofErr w:type="gramStart"/>
      <w:r w:rsidRPr="00AB589B">
        <w:rPr>
          <w:rFonts w:ascii="Verdana" w:eastAsia="仿宋_GB2312" w:hAnsi="Verdana" w:cs="宋体"/>
          <w:color w:val="333333"/>
          <w:kern w:val="0"/>
          <w:szCs w:val="21"/>
        </w:rPr>
        <w:t>0</w:t>
      </w:r>
      <w:r w:rsidRPr="00AB589B">
        <w:rPr>
          <w:rFonts w:ascii="仿宋_GB2312" w:eastAsia="仿宋_GB2312" w:hAnsi="Verdana" w:cs="宋体" w:hint="eastAsia"/>
          <w:color w:val="333333"/>
          <w:kern w:val="0"/>
          <w:sz w:val="32"/>
          <w:szCs w:val="32"/>
        </w:rPr>
        <w:t>一一</w:t>
      </w:r>
      <w:proofErr w:type="gramEnd"/>
      <w:r w:rsidRPr="00AB589B">
        <w:rPr>
          <w:rFonts w:ascii="仿宋_GB2312" w:eastAsia="仿宋_GB2312" w:hAnsi="Verdana" w:cs="宋体" w:hint="eastAsia"/>
          <w:color w:val="333333"/>
          <w:kern w:val="0"/>
          <w:sz w:val="32"/>
          <w:szCs w:val="32"/>
        </w:rPr>
        <w:t>年十二月二十二日</w:t>
      </w:r>
    </w:p>
    <w:p w:rsidR="00AB589B" w:rsidRPr="00AB589B" w:rsidRDefault="00AB589B" w:rsidP="00AB589B">
      <w:pPr>
        <w:widowControl/>
        <w:shd w:val="clear" w:color="auto" w:fill="FFFFFF"/>
        <w:spacing w:line="390" w:lineRule="atLeast"/>
        <w:jc w:val="left"/>
        <w:rPr>
          <w:rFonts w:ascii="Verdana" w:eastAsia="宋体" w:hAnsi="Verdana" w:cs="宋体"/>
          <w:color w:val="333333"/>
          <w:kern w:val="0"/>
          <w:szCs w:val="21"/>
        </w:rPr>
      </w:pPr>
      <w:r w:rsidRPr="00AB589B">
        <w:rPr>
          <w:rFonts w:ascii="Verdana" w:eastAsia="宋体" w:hAnsi="Verdana" w:cs="宋体"/>
          <w:color w:val="333333"/>
          <w:kern w:val="0"/>
          <w:szCs w:val="21"/>
        </w:rPr>
        <w:t> </w:t>
      </w:r>
    </w:p>
    <w:p w:rsidR="00DF26EF" w:rsidRPr="00AB589B" w:rsidRDefault="00DF26EF">
      <w:pPr>
        <w:rPr>
          <w:rFonts w:hint="eastAsia"/>
          <w:color w:val="000000" w:themeColor="text1"/>
        </w:rPr>
      </w:pPr>
    </w:p>
    <w:sectPr w:rsidR="00DF26EF" w:rsidRPr="00AB589B" w:rsidSect="00DF26E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B589B"/>
    <w:rsid w:val="00AB589B"/>
    <w:rsid w:val="00DF26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6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589B"/>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AB589B"/>
    <w:rPr>
      <w:color w:val="0000FF"/>
      <w:u w:val="single"/>
    </w:rPr>
  </w:style>
  <w:style w:type="character" w:customStyle="1" w:styleId="apple-converted-space">
    <w:name w:val="apple-converted-space"/>
    <w:basedOn w:val="a0"/>
    <w:rsid w:val="00AB589B"/>
  </w:style>
</w:styles>
</file>

<file path=word/webSettings.xml><?xml version="1.0" encoding="utf-8"?>
<w:webSettings xmlns:r="http://schemas.openxmlformats.org/officeDocument/2006/relationships" xmlns:w="http://schemas.openxmlformats.org/wordprocessingml/2006/main">
  <w:divs>
    <w:div w:id="612906735">
      <w:bodyDiv w:val="1"/>
      <w:marLeft w:val="0"/>
      <w:marRight w:val="0"/>
      <w:marTop w:val="0"/>
      <w:marBottom w:val="0"/>
      <w:divBdr>
        <w:top w:val="none" w:sz="0" w:space="0" w:color="auto"/>
        <w:left w:val="none" w:sz="0" w:space="0" w:color="auto"/>
        <w:bottom w:val="none" w:sz="0" w:space="0" w:color="auto"/>
        <w:right w:val="none" w:sz="0" w:space="0" w:color="auto"/>
      </w:divBdr>
    </w:div>
    <w:div w:id="148034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222</Words>
  <Characters>1266</Characters>
  <Application>Microsoft Office Word</Application>
  <DocSecurity>0</DocSecurity>
  <Lines>10</Lines>
  <Paragraphs>2</Paragraphs>
  <ScaleCrop>false</ScaleCrop>
  <Company>Lenovo</Company>
  <LinksUpToDate>false</LinksUpToDate>
  <CharactersWithSpaces>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2017-08-28T07:18:00Z</dcterms:created>
  <dcterms:modified xsi:type="dcterms:W3CDTF">2017-08-28T07:23:00Z</dcterms:modified>
</cp:coreProperties>
</file>